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Requerimento 15/2022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Allan Thyerry Pinto de Oliveira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vereador abaixo assinado na forma regimental ouvido o plenário, vem requerer à mesa diretora a provação deste, conforme a solicitação do que se pede abaixo.</w:t>
      </w:r>
    </w:p>
    <w:p w:rsidR="00000000" w:rsidDel="00000000" w:rsidP="00000000" w:rsidRDefault="00000000" w:rsidRPr="00000000" w14:paraId="00000006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Requer que o Prefeito Municipal que se possível for, mande fazer 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terraplanagem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nas ruas do bairro do Porto e da rua do cemitério, na Vila de Tauarizinho, neste município.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Considerando que é dever do vereador lutar pelo bem-estar da população de seu município, principalmente dos menos desfavorecidos.</w:t>
      </w:r>
    </w:p>
    <w:p w:rsidR="00000000" w:rsidDel="00000000" w:rsidP="00000000" w:rsidRDefault="00000000" w:rsidRPr="00000000" w14:paraId="0000000D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Senhores vereadores é de vital importância que em qualquer localidade as vias vicinais devem se encontrar em boas condições de modo a permitir o correto fluxo de veículos. Sem isso o deslocamento das pessoas fica prejudicado trazendo transtornos e até mesmo entrave ao desenvolvimento da localidade.</w:t>
      </w:r>
    </w:p>
    <w:p w:rsidR="00000000" w:rsidDel="00000000" w:rsidP="00000000" w:rsidRDefault="00000000" w:rsidRPr="00000000" w14:paraId="0000000E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Outro aspecto de vias públicas em más condições de conservação, como buracos, são os prejuízos ocasionados aos condutores pelos danos aos veículos. Ademais, o risco à integridade física das pessoas, condutores, passageiros, e até mesmo pedestres é evidente, em ruas e avenidas com pavimentação ruim.</w:t>
      </w:r>
    </w:p>
    <w:p w:rsidR="00000000" w:rsidDel="00000000" w:rsidP="00000000" w:rsidRDefault="00000000" w:rsidRPr="00000000" w14:paraId="0000000F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Portanto, o parlamentar que este subscreve, reivindica do Poder Público Municipal, através da Secretaria Municipal competente, que providencie o que se pede acima supracitado.</w:t>
      </w:r>
    </w:p>
    <w:p w:rsidR="00000000" w:rsidDel="00000000" w:rsidP="00000000" w:rsidRDefault="00000000" w:rsidRPr="00000000" w14:paraId="00000010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Requeiro ainda que este, depois de votado e se aprovado seja encaminhado ao Excelentíssimo Senhor Prefeito, para que o mesmo tome a devida providência que o caso requer, e para fins de conhecimento por parte deste que hora requerer e para cumprir suas prerrogativas como legislador.</w:t>
      </w:r>
    </w:p>
    <w:p w:rsidR="00000000" w:rsidDel="00000000" w:rsidP="00000000" w:rsidRDefault="00000000" w:rsidRPr="00000000" w14:paraId="00000011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Câmara Municipal de Peixe-Boi - Pará, 31 de agosto de 2022.</w:t>
      </w:r>
    </w:p>
    <w:p w:rsidR="00000000" w:rsidDel="00000000" w:rsidP="00000000" w:rsidRDefault="00000000" w:rsidRPr="00000000" w14:paraId="00000012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Allan Thyerry Pinto de Oliveira</w:t>
      </w:r>
    </w:p>
    <w:p w:rsidR="00000000" w:rsidDel="00000000" w:rsidP="00000000" w:rsidRDefault="00000000" w:rsidRPr="00000000" w14:paraId="00000017">
      <w:pPr>
        <w:ind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Vereador do PV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Av. João Gomes Pedrosa, 504, Centro, CEP: 68.734-000</w:t>
    </w:r>
  </w:p>
  <w:p w:rsidR="00000000" w:rsidDel="00000000" w:rsidP="00000000" w:rsidRDefault="00000000" w:rsidRPr="00000000" w14:paraId="00000025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Localizada entre a Tv. Armando Rodrigues da Silva com a TV. Euclides Augusto Matos</w:t>
    </w:r>
  </w:p>
  <w:p w:rsidR="00000000" w:rsidDel="00000000" w:rsidP="00000000" w:rsidRDefault="00000000" w:rsidRPr="00000000" w14:paraId="00000026">
    <w:pPr>
      <w:jc w:val="center"/>
      <w:rPr/>
    </w:pPr>
    <w:r w:rsidDel="00000000" w:rsidR="00000000" w:rsidRPr="00000000">
      <w:rPr>
        <w:sz w:val="16"/>
        <w:szCs w:val="16"/>
        <w:rtl w:val="0"/>
      </w:rPr>
      <w:t xml:space="preserve">E-mail: camarapb@hotmail.com / camarapeixeboi@peixeboi.pa.leg.br – Fone: (91) 3821-1205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widowControl w:val="0"/>
      <w:spacing w:line="14.399999999999999" w:lineRule="auto"/>
      <w:rPr>
        <w:rFonts w:ascii="Times New Roman" w:cs="Times New Roman" w:eastAsia="Times New Roman" w:hAnsi="Times New Roman"/>
        <w:sz w:val="34"/>
        <w:szCs w:val="3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widowControl w:val="0"/>
      <w:spacing w:line="14.399999999999999" w:lineRule="auto"/>
      <w:ind w:left="2549.645669291339" w:firstLine="0"/>
      <w:rPr>
        <w:rFonts w:ascii="Times New Roman" w:cs="Times New Roman" w:eastAsia="Times New Roman" w:hAnsi="Times New Roman"/>
        <w:sz w:val="34"/>
        <w:szCs w:val="34"/>
      </w:rPr>
    </w:pPr>
    <w:r w:rsidDel="00000000" w:rsidR="00000000" w:rsidRPr="00000000">
      <w:rPr>
        <w:rFonts w:ascii="Times New Roman" w:cs="Times New Roman" w:eastAsia="Times New Roman" w:hAnsi="Times New Roman"/>
        <w:sz w:val="34"/>
        <w:szCs w:val="34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910821</wp:posOffset>
          </wp:positionH>
          <wp:positionV relativeFrom="page">
            <wp:posOffset>476695</wp:posOffset>
          </wp:positionV>
          <wp:extent cx="1097756" cy="1002986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97756" cy="100298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sz w:val="34"/>
        <w:szCs w:val="34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-6349</wp:posOffset>
              </wp:positionH>
              <wp:positionV relativeFrom="page">
                <wp:posOffset>0</wp:posOffset>
              </wp:positionV>
              <wp:extent cx="12700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6445835" y="5927167"/>
                        <a:ext cx="5353981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12400">
                        <a:solidFill>
                          <a:srgbClr val="242424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-6349</wp:posOffset>
              </wp:positionH>
              <wp:positionV relativeFrom="page">
                <wp:posOffset>0</wp:posOffset>
              </wp:positionV>
              <wp:extent cx="1270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widowControl w:val="0"/>
      <w:spacing w:line="14.399999999999999" w:lineRule="auto"/>
      <w:ind w:left="2834.645669291339" w:hanging="285"/>
      <w:rPr>
        <w:rFonts w:ascii="Times New Roman" w:cs="Times New Roman" w:eastAsia="Times New Roman" w:hAnsi="Times New Roman"/>
        <w:sz w:val="34"/>
        <w:szCs w:val="3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widowControl w:val="0"/>
      <w:spacing w:line="14.399999999999999" w:lineRule="auto"/>
      <w:ind w:left="2834.645669291339" w:hanging="285"/>
      <w:rPr>
        <w:rFonts w:ascii="Times New Roman" w:cs="Times New Roman" w:eastAsia="Times New Roman" w:hAnsi="Times New Roman"/>
        <w:sz w:val="34"/>
        <w:szCs w:val="3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widowControl w:val="0"/>
      <w:spacing w:line="14.399999999999999" w:lineRule="auto"/>
      <w:ind w:left="2834.645669291339" w:hanging="285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widowControl w:val="0"/>
      <w:spacing w:before="48" w:line="240" w:lineRule="auto"/>
      <w:ind w:right="-57.40157480314849" w:firstLine="1700.7874015748032"/>
      <w:jc w:val="center"/>
      <w:rPr>
        <w:b w:val="1"/>
        <w:color w:val="252525"/>
        <w:sz w:val="28"/>
        <w:szCs w:val="28"/>
      </w:rPr>
    </w:pPr>
    <w:r w:rsidDel="00000000" w:rsidR="00000000" w:rsidRPr="00000000">
      <w:rPr>
        <w:b w:val="1"/>
        <w:sz w:val="26"/>
        <w:szCs w:val="26"/>
        <w:rtl w:val="0"/>
      </w:rPr>
      <w:t xml:space="preserve">REPÚBLICA FEDERATIVA DO BRASIL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widowControl w:val="0"/>
      <w:ind w:left="1694.6456692913387" w:right="11" w:firstLine="0"/>
      <w:jc w:val="center"/>
      <w:rPr>
        <w:b w:val="1"/>
      </w:rPr>
    </w:pPr>
    <w:r w:rsidDel="00000000" w:rsidR="00000000" w:rsidRPr="00000000">
      <w:rPr>
        <w:b w:val="1"/>
        <w:color w:val="252525"/>
        <w:rtl w:val="0"/>
      </w:rPr>
      <w:t xml:space="preserve">ESTADO DO PARÁ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widowControl w:val="0"/>
      <w:ind w:left="1694.6456692913387" w:right="11" w:firstLine="0"/>
      <w:jc w:val="center"/>
      <w:rPr>
        <w:b w:val="1"/>
        <w:color w:val="252525"/>
        <w:sz w:val="24"/>
        <w:szCs w:val="24"/>
      </w:rPr>
    </w:pPr>
    <w:r w:rsidDel="00000000" w:rsidR="00000000" w:rsidRPr="00000000">
      <w:rPr>
        <w:b w:val="1"/>
        <w:color w:val="252525"/>
        <w:sz w:val="24"/>
        <w:szCs w:val="24"/>
        <w:rtl w:val="0"/>
      </w:rPr>
      <w:t xml:space="preserve">PODER LEGISLATIVO</w:t>
    </w:r>
  </w:p>
  <w:p w:rsidR="00000000" w:rsidDel="00000000" w:rsidP="00000000" w:rsidRDefault="00000000" w:rsidRPr="00000000" w14:paraId="00000021">
    <w:pPr>
      <w:widowControl w:val="0"/>
      <w:ind w:left="1694.6456692913387" w:right="11" w:firstLine="0"/>
      <w:jc w:val="center"/>
      <w:rPr>
        <w:b w:val="1"/>
        <w:sz w:val="24"/>
        <w:szCs w:val="24"/>
      </w:rPr>
    </w:pPr>
    <w:r w:rsidDel="00000000" w:rsidR="00000000" w:rsidRPr="00000000">
      <w:rPr>
        <w:b w:val="1"/>
        <w:color w:val="252525"/>
        <w:sz w:val="24"/>
        <w:szCs w:val="24"/>
        <w:rtl w:val="0"/>
      </w:rPr>
      <w:t xml:space="preserve">CÂMARA MUNICIPAL DE PEIXE-BOI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widowControl w:val="0"/>
      <w:ind w:left="1694.6456692913387" w:right="11" w:firstLine="0"/>
      <w:jc w:val="center"/>
      <w:rPr>
        <w:b w:val="1"/>
        <w:color w:val="252525"/>
        <w:sz w:val="14"/>
        <w:szCs w:val="14"/>
      </w:rPr>
    </w:pPr>
    <w:r w:rsidDel="00000000" w:rsidR="00000000" w:rsidRPr="00000000">
      <w:rPr>
        <w:b w:val="1"/>
        <w:color w:val="252525"/>
        <w:sz w:val="14"/>
        <w:szCs w:val="14"/>
        <w:rtl w:val="0"/>
      </w:rPr>
      <w:t xml:space="preserve">CNPJ: 04.854.733/0001-44</w:t>
    </w:r>
  </w:p>
  <w:p w:rsidR="00000000" w:rsidDel="00000000" w:rsidP="00000000" w:rsidRDefault="00000000" w:rsidRPr="00000000" w14:paraId="00000023">
    <w:pPr>
      <w:widowControl w:val="0"/>
      <w:ind w:left="0" w:right="11" w:firstLine="0"/>
      <w:jc w:val="left"/>
      <w:rPr/>
    </w:pPr>
    <w:r w:rsidDel="00000000" w:rsidR="00000000" w:rsidRPr="00000000">
      <w:rPr>
        <w:b w:val="1"/>
        <w:color w:val="252525"/>
        <w:sz w:val="26"/>
        <w:szCs w:val="26"/>
        <w:rtl w:val="0"/>
      </w:rPr>
      <w:t xml:space="preserve">______________________________________________________________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